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16" w:rsidRDefault="00F00016">
      <w:r>
        <w:t>The 949 control field can be used to set the fixed fields in the bib record when a record is exported from OCLC or Skyriver.  The 949 fiel</w:t>
      </w:r>
      <w:r w:rsidR="003F6D54">
        <w:t xml:space="preserve">d used for this purpose should </w:t>
      </w:r>
      <w:r>
        <w:t xml:space="preserve">have </w:t>
      </w:r>
      <w:r w:rsidR="003F6D54">
        <w:t>blank indicators and no</w:t>
      </w:r>
      <w:r>
        <w:t xml:space="preserve"> subfields.  The field should always start with an asterisk.  It appears like this</w:t>
      </w:r>
      <w:r w:rsidR="003F6D54">
        <w:t>:</w:t>
      </w:r>
    </w:p>
    <w:p w:rsidR="00F00016" w:rsidRDefault="00F00016">
      <w:proofErr w:type="gramStart"/>
      <w:r>
        <w:t xml:space="preserve">949  </w:t>
      </w:r>
      <w:r w:rsidRPr="00F00016">
        <w:t>\</w:t>
      </w:r>
      <w:proofErr w:type="gramEnd"/>
      <w:r w:rsidRPr="00F00016">
        <w:t>\*recs=b</w:t>
      </w:r>
      <w:r>
        <w:t>;</w:t>
      </w:r>
      <w:r w:rsidR="00A078B7">
        <w:t>bn=</w:t>
      </w:r>
      <w:r w:rsidR="00F66320">
        <w:t>mv</w:t>
      </w:r>
      <w:r w:rsidR="00A078B7">
        <w:t>;b3=n;</w:t>
      </w:r>
    </w:p>
    <w:p w:rsidR="00F00016" w:rsidRDefault="00F00016">
      <w:r>
        <w:t>Each command needs to be followed by a semicolon, even the last one.</w:t>
      </w:r>
    </w:p>
    <w:p w:rsidR="00F00016" w:rsidRDefault="00754DFA">
      <w:r>
        <w:t>These are the commands:</w:t>
      </w:r>
    </w:p>
    <w:p w:rsidR="00A136D1" w:rsidRDefault="00754DFA" w:rsidP="003F6D54">
      <w:pPr>
        <w:ind w:left="720" w:hanging="720"/>
      </w:pPr>
      <w:proofErr w:type="gramStart"/>
      <w:r>
        <w:t>recs</w:t>
      </w:r>
      <w:proofErr w:type="gramEnd"/>
      <w:r>
        <w:t>=;</w:t>
      </w:r>
      <w:r>
        <w:tab/>
      </w:r>
      <w:bookmarkStart w:id="0" w:name="_GoBack"/>
      <w:bookmarkEnd w:id="0"/>
      <w:r w:rsidR="00A136D1">
        <w:t>Sets the load profile used</w:t>
      </w:r>
      <w:r w:rsidR="003F6D54">
        <w:t xml:space="preserve">.  The </w:t>
      </w:r>
      <w:r w:rsidR="006D15BA">
        <w:t>profile</w:t>
      </w:r>
      <w:r w:rsidR="003F6D54">
        <w:t xml:space="preserve"> is designated by the string in brackets in the label in Data Exchange.  For example, “(S) Load vendor file [ven]” is selected here with “recs=ven;</w:t>
      </w:r>
      <w:proofErr w:type="gramStart"/>
      <w:r w:rsidR="003F6D54">
        <w:t>”.</w:t>
      </w:r>
      <w:proofErr w:type="gramEnd"/>
      <w:r w:rsidR="006D15BA">
        <w:t xml:space="preserve">  The Load Profiles are described on this page: </w:t>
      </w:r>
    </w:p>
    <w:p w:rsidR="00754DFA" w:rsidRDefault="00754DFA">
      <w:proofErr w:type="gramStart"/>
      <w:r>
        <w:t>la</w:t>
      </w:r>
      <w:proofErr w:type="gramEnd"/>
      <w:r>
        <w:t xml:space="preserve">=; </w:t>
      </w:r>
      <w:r>
        <w:tab/>
        <w:t>Language</w:t>
      </w:r>
    </w:p>
    <w:p w:rsidR="00754DFA" w:rsidRDefault="00754DFA">
      <w:proofErr w:type="spellStart"/>
      <w:proofErr w:type="gramStart"/>
      <w:r>
        <w:t>bn</w:t>
      </w:r>
      <w:proofErr w:type="spellEnd"/>
      <w:proofErr w:type="gramEnd"/>
      <w:r>
        <w:t>=;</w:t>
      </w:r>
      <w:r>
        <w:tab/>
        <w:t>Bib location</w:t>
      </w:r>
    </w:p>
    <w:p w:rsidR="00754DFA" w:rsidRDefault="00754DFA">
      <w:proofErr w:type="gramStart"/>
      <w:r>
        <w:t>co</w:t>
      </w:r>
      <w:proofErr w:type="gramEnd"/>
      <w:r>
        <w:t>=;</w:t>
      </w:r>
      <w:r>
        <w:tab/>
        <w:t>Copies</w:t>
      </w:r>
    </w:p>
    <w:p w:rsidR="00754DFA" w:rsidRDefault="00754DFA">
      <w:proofErr w:type="spellStart"/>
      <w:proofErr w:type="gramStart"/>
      <w:r>
        <w:t>ct</w:t>
      </w:r>
      <w:proofErr w:type="spellEnd"/>
      <w:proofErr w:type="gramEnd"/>
      <w:r>
        <w:t>=;</w:t>
      </w:r>
      <w:r>
        <w:tab/>
        <w:t>Cat Date</w:t>
      </w:r>
    </w:p>
    <w:p w:rsidR="00754DFA" w:rsidRDefault="00754DFA">
      <w:r>
        <w:t>b1=;</w:t>
      </w:r>
      <w:r>
        <w:tab/>
        <w:t>Bib Lvl</w:t>
      </w:r>
    </w:p>
    <w:p w:rsidR="00754DFA" w:rsidRDefault="00754DFA">
      <w:r>
        <w:t>b2=;</w:t>
      </w:r>
      <w:r>
        <w:tab/>
        <w:t>Mat Type</w:t>
      </w:r>
    </w:p>
    <w:p w:rsidR="00754DFA" w:rsidRDefault="00754DFA">
      <w:r>
        <w:t>b3=;</w:t>
      </w:r>
      <w:r>
        <w:tab/>
      </w:r>
      <w:proofErr w:type="spellStart"/>
      <w:r>
        <w:t>Spec’l</w:t>
      </w:r>
      <w:proofErr w:type="spellEnd"/>
      <w:r>
        <w:t xml:space="preserve"> Use</w:t>
      </w:r>
    </w:p>
    <w:p w:rsidR="00754DFA" w:rsidRDefault="00754DFA">
      <w:proofErr w:type="gramStart"/>
      <w:r>
        <w:t>cy</w:t>
      </w:r>
      <w:proofErr w:type="gramEnd"/>
      <w:r>
        <w:t>=;</w:t>
      </w:r>
      <w:r>
        <w:tab/>
        <w:t>Country</w:t>
      </w:r>
    </w:p>
    <w:p w:rsidR="003F6D54" w:rsidRDefault="003F6D54">
      <w:proofErr w:type="gramStart"/>
      <w:r>
        <w:t>ins</w:t>
      </w:r>
      <w:proofErr w:type="gramEnd"/>
      <w:r>
        <w:t>=;</w:t>
      </w:r>
      <w:r>
        <w:tab/>
        <w:t>Username</w:t>
      </w:r>
    </w:p>
    <w:sectPr w:rsidR="003F6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16"/>
    <w:rsid w:val="003F6D54"/>
    <w:rsid w:val="006D15BA"/>
    <w:rsid w:val="00754DFA"/>
    <w:rsid w:val="008F254E"/>
    <w:rsid w:val="00A078B7"/>
    <w:rsid w:val="00A136D1"/>
    <w:rsid w:val="00B97FB4"/>
    <w:rsid w:val="00F00016"/>
    <w:rsid w:val="00F6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D817B-78D2-4055-9140-E9BE407F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Marmot Library Network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Chittenden</dc:creator>
  <cp:keywords/>
  <dc:description/>
  <cp:lastModifiedBy>Lloyd Chittenden</cp:lastModifiedBy>
  <cp:revision>2</cp:revision>
  <dcterms:created xsi:type="dcterms:W3CDTF">2016-06-17T21:13:00Z</dcterms:created>
  <dcterms:modified xsi:type="dcterms:W3CDTF">2016-06-17T21:13:00Z</dcterms:modified>
</cp:coreProperties>
</file>